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43" w:rsidRPr="00676BD1" w:rsidRDefault="00095843" w:rsidP="00676BD1">
      <w:pPr>
        <w:pStyle w:val="NormalnyWeb"/>
        <w:spacing w:line="360" w:lineRule="auto"/>
        <w:jc w:val="both"/>
      </w:pPr>
      <w:bookmarkStart w:id="0" w:name="_GoBack"/>
      <w:bookmarkEnd w:id="0"/>
      <w:r w:rsidRPr="00676BD1">
        <w:rPr>
          <w:rStyle w:val="Pogrubienie"/>
        </w:rPr>
        <w:t>Kierownik Ośrodka Pomocy Społecznej Ińsku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rPr>
          <w:rStyle w:val="Pogrubienie"/>
        </w:rPr>
        <w:t>ogłasza nabór na stanowisko: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rPr>
          <w:rStyle w:val="Pogrubienie"/>
        </w:rPr>
        <w:t>PRACOWNIKA SOCJALNEGO – 1 etat</w:t>
      </w:r>
    </w:p>
    <w:p w:rsidR="004F3083" w:rsidRPr="00676BD1" w:rsidRDefault="004F3083" w:rsidP="00676BD1">
      <w:pPr>
        <w:pStyle w:val="NormalnyWeb"/>
        <w:spacing w:line="360" w:lineRule="auto"/>
        <w:jc w:val="both"/>
      </w:pP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 xml:space="preserve">Forma zatrudnienia: </w:t>
      </w:r>
      <w:r w:rsidRPr="00676BD1">
        <w:rPr>
          <w:rStyle w:val="Pogrubienie"/>
        </w:rPr>
        <w:t>umowa o pracę .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 xml:space="preserve">Przewidywany termin zatrudnienia: </w:t>
      </w:r>
      <w:r w:rsidRPr="00676BD1">
        <w:rPr>
          <w:rStyle w:val="Pogrubienie"/>
        </w:rPr>
        <w:t>01.08.2017r.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rPr>
          <w:rStyle w:val="Pogrubienie"/>
        </w:rPr>
        <w:t>I. Stanowisko pracy: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Ośrodek Pomocy Społecznej w Ińsku , ul. Boh. Warszawy 38, 73 – 140 Ińsko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rPr>
          <w:rStyle w:val="Pogrubienie"/>
        </w:rPr>
        <w:t>II. 1. Wymagania konieczne: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1)     posiadanie obywatelstwa polskiego,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2)     korzystanie z pełni praw publicznych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3)     nieposzlakowana opinia,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4)     niekaralność za przestępstwa popełnione umyślnie lub umyślne przestępstwo skarbowe,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5)     posiadanie stanu zdrowia pozwalającego na zatrudnienie na określonym stanowisku,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rPr>
          <w:rStyle w:val="Pogrubienie"/>
        </w:rPr>
        <w:t>2. Niezbędne wykształcenie: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Zgodnie z art. 116 ust. 1 ustawy z dnia 12 marca 2004 roku o pomocy społecznej (Dz. U. z 2016 r. poz. 930 oraz poz. 1583) pracownikiem socjalnym może być osoba, która spełnia co najmniej j</w:t>
      </w:r>
      <w:r w:rsidR="00C1305E" w:rsidRPr="00676BD1">
        <w:t>eden </w:t>
      </w:r>
      <w:r w:rsidRPr="00676BD1">
        <w:t xml:space="preserve"> z wymienionych warunków: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1)     posiada dyplom kolegium pracowników służb społecznych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2)     ukończyła studia wyższe na kierunku praca socjalna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3)     ukończyła studia wyższe o specjalności praca socjalna na jednym z kierunków :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lastRenderedPageBreak/>
        <w:t>   pedagogika, pedagogika specjalna, politologia, polityka społeczna, psychologia, socjologia,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nauki o rodzinie.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Treść przepisu art. 116 ust. 1 pkt 3: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- należy czytać łącznie z treścią przepisu art. 116 ust. 1a;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- dotyczy wyłącznie studentów, którzy rozpoczęli realizacje wskazanej wyżej specjalności począwszy od dnia 1 października 2008 r., a dyplom ukończenia studiów uzyskali  </w:t>
      </w:r>
      <w:r w:rsidR="004203FC" w:rsidRPr="00676BD1">
        <w:t> </w:t>
      </w:r>
      <w:r w:rsidRPr="00676BD1">
        <w:t>w nieprzekraczającym terminie do dnia 31 grudnia 2013 roku.</w:t>
      </w:r>
    </w:p>
    <w:p w:rsidR="00277ACA" w:rsidRPr="00676BD1" w:rsidRDefault="00277ACA" w:rsidP="00676BD1">
      <w:pPr>
        <w:pStyle w:val="NormalnyWeb"/>
        <w:spacing w:line="360" w:lineRule="auto"/>
        <w:jc w:val="both"/>
      </w:pPr>
      <w:r w:rsidRPr="00676BD1">
        <w:t xml:space="preserve"> Zgodnie z Art. 156 ustawy z dnia 12 marca 2004 roku o pomocy społecznej (Dz. U. z 2016 r. poz. 930 oraz poz. 1583) pracownikiem socjalnym mogą być osoby które:</w:t>
      </w:r>
    </w:p>
    <w:p w:rsidR="00277ACA" w:rsidRPr="00676BD1" w:rsidRDefault="00277ACA" w:rsidP="00676BD1">
      <w:pPr>
        <w:pStyle w:val="NormalnyWeb"/>
        <w:spacing w:line="360" w:lineRule="auto"/>
        <w:jc w:val="both"/>
      </w:pPr>
      <w:r w:rsidRPr="00676BD1">
        <w:t>- przed dniem 1 maja 2004 r. ukończyły studia wyższe na kierunkach: pedagogika, psychologia, politologia, politologia i nauki społeczne lub socjologia</w:t>
      </w:r>
    </w:p>
    <w:p w:rsidR="00277ACA" w:rsidRPr="00676BD1" w:rsidRDefault="00277ACA" w:rsidP="00676BD1">
      <w:pPr>
        <w:pStyle w:val="NormalnyWeb"/>
        <w:spacing w:line="360" w:lineRule="auto"/>
        <w:jc w:val="both"/>
      </w:pPr>
      <w:r w:rsidRPr="00676BD1">
        <w:t>- w okresie 3,5 roku od dnia wejścia w życie ustawy ukończą studia wyższe magisterskie na kierunkach: pedagogika, psychologia, politologia lub socjologia\</w:t>
      </w:r>
    </w:p>
    <w:p w:rsidR="00277ACA" w:rsidRPr="00676BD1" w:rsidRDefault="00277ACA" w:rsidP="00676BD1">
      <w:pPr>
        <w:pStyle w:val="NormalnyWeb"/>
        <w:spacing w:line="360" w:lineRule="auto"/>
        <w:jc w:val="both"/>
      </w:pPr>
      <w:r w:rsidRPr="00676BD1">
        <w:t xml:space="preserve"> - przed dniem 1 maja 2004 r. rozpoczęły studia wyższe licencjackie lub wyższe magisterskie na kierunkach: pedagogika, psychologia, politologia lub socjologia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rPr>
          <w:rStyle w:val="Pogrubienie"/>
        </w:rPr>
        <w:t>3. Wymagania dodatkowe: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- doświadczenie w pracy na stanowisku pracownika socjalnego,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- znajomość lokalnego środowiska oraz umiejętność nawiązywania współpracy z innymi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jednostkami i instytucjami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- samodzielność w działaniu oraz wykazywanie własnej inicjatywy,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- umiejętność współpracy w zespole,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- odporność na sytuacje stresowe,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rPr>
          <w:rStyle w:val="Pogrubienie"/>
        </w:rPr>
        <w:t>4. Wymagana wiedza specjalistyczna: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lastRenderedPageBreak/>
        <w:t>Znajomość przepisów ustawy o pomocy społecznej, Kodeksu postępowania administracyjnego,</w:t>
      </w:r>
      <w:r w:rsidR="00C1305E" w:rsidRPr="00676BD1">
        <w:t xml:space="preserve"> </w:t>
      </w:r>
      <w:r w:rsidRPr="00676BD1">
        <w:t>ustawy o ochronie danych osobowych, ustawy o przeciwdziałaniu przemo</w:t>
      </w:r>
      <w:r w:rsidR="00C1305E" w:rsidRPr="00676BD1">
        <w:t>cy w rodzinie, ustawy</w:t>
      </w:r>
      <w:r w:rsidRPr="00676BD1">
        <w:t>    o wspieraniu rodziny i pieczy zastępczej, zagadnień z zakresu samorządu terytorialnego, innych ustaw i rozporządzeń związanych z pracą na stanowisku pracownika socjalnego.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rPr>
          <w:rStyle w:val="Pogrubienie"/>
        </w:rPr>
        <w:t>5. Znajomość innych zagadnień: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Znajomość obsługi komputera i programów biurowych (np.: program Pomost STD).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rPr>
          <w:rStyle w:val="Pogrubienie"/>
        </w:rPr>
        <w:t>3. Preferowane cechy osobowościowe kandydatów: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- komunikatywność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- odpowiedzialność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- kreatywność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- obowiązkowość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- rzetelność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- zaangażowanie i odporność na stres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- zdolności organizacyjne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rPr>
          <w:rStyle w:val="Pogrubienie"/>
        </w:rPr>
        <w:t>III. Zakres wykonywanych zadań na stanowisku.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rPr>
          <w:rStyle w:val="Pogrubienie"/>
        </w:rPr>
        <w:t>Do zadań pracownika socjalnego należy w szczególności: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1. praca socjalna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2. dokonywanie analizy i oceny zjawisk, które powodują zap</w:t>
      </w:r>
      <w:r w:rsidR="00C1305E" w:rsidRPr="00676BD1">
        <w:t>otrzebowanie na świadczenia  </w:t>
      </w:r>
      <w:r w:rsidRPr="00676BD1">
        <w:t xml:space="preserve"> z pomocy społecznej oraz kwalifikowanie do uzyskania tych świadczeń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3. udzielanie informacji, wskazówek i pomocy w zakresie rozwiązywania życiowych spraw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osobom, które dzięki tej pomocy będą zdolne samodzielnie rozwiązywać problemy będące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przyczyna trudnej sytuacji życiowej; skuteczne posługiwanie się przepisami w realizacji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tych zadań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4. pomoc w uzyskaniu dla osób w trudnej sytuacji życiowej poradnictwa dotyczącego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możliwości rozwiązywania problemów i udzielania pomocy przez właściwe instytucje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państwowe, samorządowe i organizacje pozarządowe oraz wspieranie w uzyskiwaniu pomocy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5. udzielanie pomocy zgodnie z zasadami etyki zawodowej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6. pobudzanie społecznej aktywności i inspirowanie działań samopomocowych w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zaspokajaniu niezbędnych potrzeb życiowych osób, rodzin, grup i środowisk społecznych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7. współpraca i współdziałanie z innymi specjalistami w celu przeciwdziałania ograniczania    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patologii i skutków negatywnych zjawisk społecznych, łagodzenie skutków ubóstwa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8. inicjowanie nowych form pomocy osobom i rodzinom mającym trudną sytuację życiową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oraz inspirowanie powołania instytucji świadczących usługi służące poprawie sytuacji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takich osób i rodzin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9. współuczestniczenie w inspirowaniu, opracowaniu, wdrożeniu oraz rozwijaniu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regionalnych i lokalnych programów pomocy społecznej ukierunkowanych na podniesienie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jakości życia.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rPr>
          <w:rStyle w:val="Pogrubienie"/>
        </w:rPr>
        <w:t>Przy wykonywaniu zadań pracownik socjalny jest obowiązany :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1. kierować się zasadami etyki zawodowej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2. kierować się zasadą dobra osób i rodzin, którym służy, poszanowania ich godności i prawa tych  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osób do samostanowienia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3. przeciwdziałać praktykom niehumanitarnym i dyskryminującym osobę, rodzinę lub grupę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4. udzielać osobom zgłaszającym się pełnej informacji o przysługujących im świadczeniach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i dostępnych formach pomocy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5. zachować w tajemnicy informacje uzyskane w toku czynności zawodowych, także po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ustaniu zatrudnienia, chyba że działa to przeciwko dobru osoby lub rodziny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6. podnosić swoje kwalifikacje zawodowe poprzez udział w szkoleniach i samokształcenie.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7. współpracować z zespołem interdyscyplinarnym lub grupą roboczą, GKRPA lub innymi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 podmiotami, których pomoc przy wykonywaniu zadań uzna się za niezbędną.</w:t>
      </w:r>
    </w:p>
    <w:p w:rsidR="00D5307C" w:rsidRPr="00676BD1" w:rsidRDefault="00095843" w:rsidP="00676BD1">
      <w:pPr>
        <w:pStyle w:val="NormalnyWeb"/>
        <w:spacing w:line="360" w:lineRule="auto"/>
        <w:jc w:val="both"/>
        <w:rPr>
          <w:rStyle w:val="Pogrubienie"/>
        </w:rPr>
      </w:pPr>
      <w:r w:rsidRPr="00676BD1">
        <w:rPr>
          <w:rStyle w:val="Pogrubienie"/>
        </w:rPr>
        <w:t xml:space="preserve">IV. Wskaźnik zatrudnienia osób niepełnosprawnych </w:t>
      </w:r>
    </w:p>
    <w:p w:rsidR="00095843" w:rsidRPr="00676BD1" w:rsidRDefault="00D5307C" w:rsidP="00676BD1">
      <w:pPr>
        <w:pStyle w:val="NormalnyWeb"/>
        <w:spacing w:line="360" w:lineRule="auto"/>
        <w:jc w:val="both"/>
      </w:pPr>
      <w:r w:rsidRPr="00676BD1">
        <w:t>W</w:t>
      </w:r>
      <w:r w:rsidR="00095843" w:rsidRPr="00676BD1">
        <w:t xml:space="preserve"> Urzędzie Gminy Ińsko, w rozumieniu przepisów o rehabilitacji zawodowej i społecznej oraz zatrudniania osób</w:t>
      </w:r>
      <w:r w:rsidR="000B2B52" w:rsidRPr="00676BD1">
        <w:t xml:space="preserve"> </w:t>
      </w:r>
      <w:r w:rsidR="00095843" w:rsidRPr="00676BD1">
        <w:t>niepełnosprawnych jest niższy niż 6%.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rPr>
          <w:rStyle w:val="Pogrubienie"/>
        </w:rPr>
        <w:t>V. Wymagane dokumenty: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1. CV z informacjami o wykształceniu i opisem dotychczasowego przebiegu pracy zawodowej.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2. Kwestionariusz osobowy dla osoby ubiegającej się o zatrudnienie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3. Kopie dokumentów potwierdzających wykształcenie, dodatkowe kwalifikacje i umiejętności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4. Kopie świadectw pracy z dotychczasowych miejsc pracy.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 xml:space="preserve">5. Oświadczenie kandydata o stanie zdrowia pozwalającym na wykonywanie pracy na stanowisku pracownika socjalnego </w:t>
      </w:r>
    </w:p>
    <w:p w:rsidR="008864AA" w:rsidRPr="00676BD1" w:rsidRDefault="00095843" w:rsidP="00676BD1">
      <w:pPr>
        <w:pStyle w:val="NormalnyWeb"/>
        <w:spacing w:line="360" w:lineRule="auto"/>
        <w:jc w:val="both"/>
      </w:pPr>
      <w:r w:rsidRPr="00676BD1">
        <w:t xml:space="preserve">6. Oświadczenie o niekaralności za przestępstwa popełnione umyślnie lub umyślne przestępstwo skarbowe 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7. Oświadczenie kandydata że nie jest on i nie był pozbawiony władzy rodzicielskiej oraz że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 xml:space="preserve">   władza rodzicielska nie jest mu zawieszona ani ograniczona 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8.Oświadczenie kandydata, że wypełnia obowiązek alimentacyjny - w przypadku gdy taki</w:t>
      </w:r>
    </w:p>
    <w:p w:rsidR="008864AA" w:rsidRPr="00676BD1" w:rsidRDefault="00095843" w:rsidP="00676BD1">
      <w:pPr>
        <w:pStyle w:val="NormalnyWeb"/>
        <w:spacing w:line="360" w:lineRule="auto"/>
        <w:jc w:val="both"/>
      </w:pPr>
      <w:r w:rsidRPr="00676BD1">
        <w:t xml:space="preserve">   obowiązek w stosunku do niego wynika z tytułu egzekucyjnego 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9. Oświadczenie o posiadaniu pełnej zdolności do czynności prawnych oraz o korzystaniu z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 xml:space="preserve">   pełni praw publicznych </w:t>
      </w:r>
    </w:p>
    <w:p w:rsidR="008864AA" w:rsidRPr="00676BD1" w:rsidRDefault="00095843" w:rsidP="00676BD1">
      <w:pPr>
        <w:pStyle w:val="NormalnyWeb"/>
        <w:spacing w:line="360" w:lineRule="auto"/>
        <w:jc w:val="both"/>
      </w:pPr>
      <w:r w:rsidRPr="00676BD1">
        <w:t>10. Oświadczenie kandydata o wyrażeniu zgody na przetwarzanie danych osobowych do celów  rekrutacji zgodnie z ustawą z dnia 29 sierpnia 1997 r. o ochronie danych osobowych (tj. Dz.</w:t>
      </w:r>
      <w:r w:rsidR="008864AA" w:rsidRPr="00676BD1">
        <w:t xml:space="preserve"> </w:t>
      </w:r>
      <w:r w:rsidRPr="00676BD1">
        <w:t>U</w:t>
      </w:r>
      <w:r w:rsidR="008864AA" w:rsidRPr="00676BD1">
        <w:t xml:space="preserve"> </w:t>
      </w:r>
      <w:r w:rsidRPr="00676BD1">
        <w:t>.z 2016r., poz.922) oraz ustawą z dnia 21.11.20</w:t>
      </w:r>
      <w:r w:rsidR="004203FC" w:rsidRPr="00676BD1">
        <w:t>08r.o pracownikach samorządowych</w:t>
      </w:r>
      <w:r w:rsidRPr="00676BD1">
        <w:t xml:space="preserve"> (Dz.U. z 2016r., poz. 902) 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rPr>
          <w:rStyle w:val="Pogrubienie"/>
        </w:rPr>
        <w:t>VI. Miejsce i termin składania dokumentów: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Dokumenty i oświadczenia powinny być własnoręcznie podpisane.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Wymagane dokumenty należy składać w zamkniętej kopercie z dopiskiem:</w:t>
      </w:r>
    </w:p>
    <w:p w:rsidR="00095843" w:rsidRPr="00676BD1" w:rsidRDefault="00095843" w:rsidP="00676BD1">
      <w:pPr>
        <w:pStyle w:val="NormalnyWeb"/>
        <w:spacing w:line="360" w:lineRule="auto"/>
        <w:jc w:val="both"/>
        <w:rPr>
          <w:sz w:val="22"/>
          <w:szCs w:val="22"/>
        </w:rPr>
      </w:pPr>
      <w:r w:rsidRPr="00676BD1">
        <w:rPr>
          <w:rStyle w:val="Pogrubienie"/>
        </w:rPr>
        <w:t>„</w:t>
      </w:r>
      <w:r w:rsidRPr="00676BD1">
        <w:rPr>
          <w:rStyle w:val="Pogrubienie"/>
          <w:sz w:val="22"/>
          <w:szCs w:val="22"/>
        </w:rPr>
        <w:t>Nabór na stanowisko pracownika socjalnego" w terminie do dnia 24.07.2017r.</w:t>
      </w:r>
      <w:r w:rsidR="00F9798B">
        <w:rPr>
          <w:rStyle w:val="Pogrubienie"/>
          <w:sz w:val="22"/>
          <w:szCs w:val="22"/>
        </w:rPr>
        <w:t xml:space="preserve"> do godz. 17</w:t>
      </w:r>
      <w:r w:rsidR="00F9798B">
        <w:rPr>
          <w:rStyle w:val="Pogrubienie"/>
          <w:sz w:val="22"/>
          <w:szCs w:val="22"/>
          <w:vertAlign w:val="superscript"/>
        </w:rPr>
        <w:t>00</w:t>
      </w:r>
      <w:r w:rsidRPr="00676BD1">
        <w:rPr>
          <w:rStyle w:val="Pogrubienie"/>
          <w:sz w:val="22"/>
          <w:szCs w:val="22"/>
        </w:rPr>
        <w:t xml:space="preserve"> w Ośrodku Pomocy Społecznej w Ińsku  lub przesłać drogą pocztową na adres: Ośrodek Pomocy Społecznej, ul. Boh. Warszawy 38; 73 – 140 Ińsko.</w:t>
      </w:r>
    </w:p>
    <w:p w:rsidR="00095843" w:rsidRPr="00676BD1" w:rsidRDefault="00095843" w:rsidP="00676BD1">
      <w:pPr>
        <w:pStyle w:val="NormalnyWeb"/>
        <w:spacing w:line="360" w:lineRule="auto"/>
        <w:jc w:val="both"/>
        <w:rPr>
          <w:sz w:val="18"/>
          <w:szCs w:val="18"/>
        </w:rPr>
      </w:pPr>
      <w:r w:rsidRPr="00676BD1">
        <w:rPr>
          <w:sz w:val="18"/>
          <w:szCs w:val="18"/>
        </w:rPr>
        <w:t>Za datę złożenia dokumentów drogą pocztową uważa się datę stempla pocztowego polskiego urzędu pocztowego. Oferty, które wpłyną do OPS w Ińsku  niekompletne lub po wyżej wskazanym terminie nie będą rozpatrywane.</w:t>
      </w:r>
    </w:p>
    <w:p w:rsidR="00095843" w:rsidRPr="00676BD1" w:rsidRDefault="00095843" w:rsidP="00676BD1">
      <w:pPr>
        <w:pStyle w:val="NormalnyWeb"/>
        <w:spacing w:line="360" w:lineRule="auto"/>
        <w:jc w:val="both"/>
        <w:rPr>
          <w:sz w:val="18"/>
          <w:szCs w:val="18"/>
        </w:rPr>
      </w:pPr>
      <w:r w:rsidRPr="00676BD1">
        <w:rPr>
          <w:rStyle w:val="Uwydatnienie"/>
          <w:sz w:val="18"/>
          <w:szCs w:val="18"/>
        </w:rPr>
        <w:t>Informacja o zakwalifikowaniu kandydatów do drugiego etapu naboru będzie umieszczona na stronie BIP Urzędu Gminy w Ińsku,   oraz na tablicy informacyjnej  Ośrodka Pomocy Społecznej w Ińsku.</w:t>
      </w:r>
    </w:p>
    <w:p w:rsidR="00095843" w:rsidRPr="00676BD1" w:rsidRDefault="00095843" w:rsidP="00676BD1">
      <w:pPr>
        <w:pStyle w:val="NormalnyWeb"/>
        <w:spacing w:line="360" w:lineRule="auto"/>
        <w:jc w:val="both"/>
        <w:rPr>
          <w:b/>
          <w:bCs/>
          <w:sz w:val="20"/>
          <w:szCs w:val="20"/>
        </w:rPr>
      </w:pPr>
      <w:r w:rsidRPr="00676BD1">
        <w:rPr>
          <w:rStyle w:val="Pogrubienie"/>
          <w:sz w:val="20"/>
          <w:szCs w:val="20"/>
        </w:rPr>
        <w:t>Kandydatów zakwalifikowanych do II etapu naboru zaprasza się na rozmowę kwalifikacyjną, która odbędzie się w dniu 27.07.2017r. o godz. 9:00 , w Urzędzie Gminy Ińsko, ul. Boh. Warszawy 38,– sala konferencyjna.</w:t>
      </w:r>
    </w:p>
    <w:p w:rsidR="00095843" w:rsidRPr="00676BD1" w:rsidRDefault="00095843" w:rsidP="00676BD1">
      <w:pPr>
        <w:pStyle w:val="NormalnyWeb"/>
        <w:spacing w:line="360" w:lineRule="auto"/>
        <w:jc w:val="both"/>
        <w:rPr>
          <w:sz w:val="20"/>
          <w:szCs w:val="20"/>
        </w:rPr>
      </w:pPr>
      <w:r w:rsidRPr="00676BD1">
        <w:rPr>
          <w:sz w:val="20"/>
          <w:szCs w:val="20"/>
        </w:rPr>
        <w:t>Informacja o wyniku naboru będzie umieszczona na stronie BIP Urzędu Gminy w Ińsku, w zakładce: oraz na tablicy informacyjnej  Ośrodka Pomocy Społecznej w Ińsku.</w:t>
      </w:r>
    </w:p>
    <w:p w:rsidR="000B2B52" w:rsidRPr="00676BD1" w:rsidRDefault="00095843" w:rsidP="00676BD1">
      <w:pPr>
        <w:pStyle w:val="NormalnyWeb"/>
        <w:spacing w:line="360" w:lineRule="auto"/>
        <w:jc w:val="both"/>
      </w:pPr>
      <w:r w:rsidRPr="00676BD1">
        <w:t>                                                                               </w:t>
      </w:r>
    </w:p>
    <w:p w:rsidR="00095843" w:rsidRPr="00676BD1" w:rsidRDefault="000B2B52" w:rsidP="00676BD1">
      <w:pPr>
        <w:pStyle w:val="NormalnyWeb"/>
        <w:spacing w:line="360" w:lineRule="auto"/>
        <w:jc w:val="both"/>
      </w:pPr>
      <w:r w:rsidRPr="00676BD1">
        <w:t xml:space="preserve">                                                                                </w:t>
      </w:r>
      <w:r w:rsidR="00095843" w:rsidRPr="00676BD1">
        <w:t>      Kierownik Ośrodka Pomocy Społecznej</w:t>
      </w:r>
    </w:p>
    <w:p w:rsidR="00095843" w:rsidRPr="00676BD1" w:rsidRDefault="00095843" w:rsidP="00676BD1">
      <w:pPr>
        <w:pStyle w:val="NormalnyWeb"/>
        <w:spacing w:line="360" w:lineRule="auto"/>
        <w:jc w:val="both"/>
      </w:pPr>
      <w:r w:rsidRPr="00676BD1">
        <w:t>                                                                                                                      Beata Kościańska</w:t>
      </w:r>
    </w:p>
    <w:p w:rsidR="00B27C91" w:rsidRPr="00676BD1" w:rsidRDefault="00B27C91" w:rsidP="00676BD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27C91" w:rsidRPr="0067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43"/>
    <w:rsid w:val="00095843"/>
    <w:rsid w:val="000B2B52"/>
    <w:rsid w:val="00277ACA"/>
    <w:rsid w:val="003B7C96"/>
    <w:rsid w:val="003E671E"/>
    <w:rsid w:val="004203FC"/>
    <w:rsid w:val="004F3083"/>
    <w:rsid w:val="00676BD1"/>
    <w:rsid w:val="008864AA"/>
    <w:rsid w:val="008F7194"/>
    <w:rsid w:val="00B27C91"/>
    <w:rsid w:val="00C1305E"/>
    <w:rsid w:val="00D5307C"/>
    <w:rsid w:val="00F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F4357-AF8A-41B5-B8F1-DAFE8C98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5843"/>
    <w:rPr>
      <w:b/>
      <w:bCs/>
    </w:rPr>
  </w:style>
  <w:style w:type="character" w:styleId="Uwydatnienie">
    <w:name w:val="Emphasis"/>
    <w:basedOn w:val="Domylnaczcionkaakapitu"/>
    <w:uiPriority w:val="20"/>
    <w:qFormat/>
    <w:rsid w:val="0009584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958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Kościańska</dc:creator>
  <cp:lastModifiedBy>3</cp:lastModifiedBy>
  <cp:revision>2</cp:revision>
  <cp:lastPrinted>2017-07-07T08:57:00Z</cp:lastPrinted>
  <dcterms:created xsi:type="dcterms:W3CDTF">2017-07-12T07:37:00Z</dcterms:created>
  <dcterms:modified xsi:type="dcterms:W3CDTF">2017-07-12T07:37:00Z</dcterms:modified>
</cp:coreProperties>
</file>